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AC668" w14:textId="77777777" w:rsidR="009D2787" w:rsidRDefault="009D2787" w:rsidP="009D2787">
      <w:pPr>
        <w:rPr>
          <w:b/>
          <w:bCs/>
        </w:rPr>
      </w:pPr>
    </w:p>
    <w:p w14:paraId="4BDA5D52" w14:textId="77777777" w:rsidR="009D2787" w:rsidRDefault="009D2787" w:rsidP="009D2787">
      <w:pPr>
        <w:rPr>
          <w:b/>
          <w:bCs/>
        </w:rPr>
      </w:pPr>
    </w:p>
    <w:p w14:paraId="536331D2" w14:textId="77777777" w:rsidR="00417643" w:rsidRDefault="00417643" w:rsidP="009D2787">
      <w:pPr>
        <w:ind w:left="720" w:firstLine="720"/>
        <w:rPr>
          <w:b/>
          <w:bCs/>
          <w:highlight w:val="yellow"/>
        </w:rPr>
      </w:pPr>
    </w:p>
    <w:p w14:paraId="133AEEF4" w14:textId="2C37247D" w:rsidR="00F70AA1" w:rsidRPr="00417643" w:rsidRDefault="00417643" w:rsidP="00417643">
      <w:pPr>
        <w:ind w:left="2880" w:firstLine="720"/>
        <w:rPr>
          <w:b/>
          <w:bCs/>
          <w:sz w:val="32"/>
          <w:szCs w:val="32"/>
        </w:rPr>
      </w:pPr>
      <w:r w:rsidRPr="00417643">
        <w:rPr>
          <w:b/>
          <w:bCs/>
          <w:sz w:val="32"/>
          <w:szCs w:val="32"/>
        </w:rPr>
        <w:t>Δελτίο τύπου</w:t>
      </w:r>
    </w:p>
    <w:p w14:paraId="56EDCA26" w14:textId="2569C8F4" w:rsidR="00F70AA1" w:rsidRDefault="00417643" w:rsidP="00F70AA1">
      <w:r>
        <w:tab/>
      </w:r>
      <w:r>
        <w:tab/>
      </w:r>
    </w:p>
    <w:p w14:paraId="08354A1A" w14:textId="2139C7B6" w:rsidR="008A4C8E" w:rsidRDefault="008A4C8E" w:rsidP="008A4C8E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el-GR"/>
        </w:rPr>
      </w:pPr>
      <w:r>
        <w:rPr>
          <w:rFonts w:ascii="Calibri" w:eastAsia="Times New Roman" w:hAnsi="Calibri" w:cs="Calibri"/>
          <w:lang w:eastAsia="el-GR"/>
        </w:rPr>
        <w:t>Μ</w:t>
      </w:r>
      <w:r w:rsidRPr="008A4C8E">
        <w:rPr>
          <w:rFonts w:ascii="Calibri" w:eastAsia="Times New Roman" w:hAnsi="Calibri" w:cs="Calibri"/>
          <w:lang w:eastAsia="el-GR"/>
        </w:rPr>
        <w:t>ετά τη θεαματική επιτυχία της πρώτης έκδοσης του εκπαιδευτικού προγράμματος  με τίτλο ‘Ενεργειακή αποδοτικότητα και βιωσιμότητα σε μικρές και μεσαίες επιχειρήσεις (</w:t>
      </w:r>
      <w:proofErr w:type="spellStart"/>
      <w:r w:rsidRPr="008A4C8E">
        <w:rPr>
          <w:rFonts w:ascii="Calibri" w:eastAsia="Times New Roman" w:hAnsi="Calibri" w:cs="Calibri"/>
          <w:lang w:eastAsia="el-GR"/>
        </w:rPr>
        <w:t>ΜμΕ</w:t>
      </w:r>
      <w:proofErr w:type="spellEnd"/>
      <w:r w:rsidRPr="008A4C8E">
        <w:rPr>
          <w:rFonts w:ascii="Calibri" w:eastAsia="Times New Roman" w:hAnsi="Calibri" w:cs="Calibri"/>
          <w:lang w:eastAsia="el-GR"/>
        </w:rPr>
        <w:t xml:space="preserve">) για ενεργειακούς διαχειριστές και ειδικούς στην ενέργεια’ </w:t>
      </w:r>
      <w:r>
        <w:rPr>
          <w:rFonts w:ascii="Calibri" w:eastAsia="Times New Roman" w:hAnsi="Calibri" w:cs="Calibri"/>
          <w:lang w:eastAsia="el-GR"/>
        </w:rPr>
        <w:t xml:space="preserve">που διοργανώθηκε από </w:t>
      </w:r>
      <w:r>
        <w:t>Το Τμήμα Ηλεκτρολόγων Μηχανικών και Μηχανικών Υπολογιστών του ΑΠΘ σε συνεργασία με το Κέντρο Επιμόρφωσης και Διά Βίου Μάθησης (ΚΕΔΙΒΙΜ) του Αριστοτελείου Πανεπιστημίου Θεσσαλονίκης (ΑΠΘ) ανακοινώνουμε:</w:t>
      </w:r>
    </w:p>
    <w:p w14:paraId="52BE59A7" w14:textId="00514B2A" w:rsidR="00F70AA1" w:rsidRPr="003E70EA" w:rsidRDefault="008A4C8E" w:rsidP="008A4C8E">
      <w:pPr>
        <w:spacing w:before="100" w:beforeAutospacing="1" w:after="100" w:afterAutospacing="1" w:line="240" w:lineRule="auto"/>
        <w:rPr>
          <w:b/>
          <w:bCs/>
        </w:rPr>
      </w:pPr>
      <w:r>
        <w:rPr>
          <w:rFonts w:ascii="Calibri" w:eastAsia="Times New Roman" w:hAnsi="Calibri" w:cs="Calibri"/>
          <w:lang w:eastAsia="el-GR"/>
        </w:rPr>
        <w:t>Την</w:t>
      </w:r>
      <w:r w:rsidRPr="008A4C8E">
        <w:rPr>
          <w:rFonts w:ascii="Calibri" w:eastAsia="Times New Roman" w:hAnsi="Calibri" w:cs="Calibri"/>
          <w:lang w:eastAsia="el-GR"/>
        </w:rPr>
        <w:t xml:space="preserve"> προκήρυξη της δεύτερης έκδοσης </w:t>
      </w:r>
      <w:r>
        <w:rPr>
          <w:rFonts w:ascii="Calibri" w:eastAsia="Times New Roman" w:hAnsi="Calibri" w:cs="Calibri"/>
          <w:lang w:eastAsia="el-GR"/>
        </w:rPr>
        <w:t xml:space="preserve">του προγράμματος που θα πραγματοποιηθεί από το </w:t>
      </w:r>
      <w:r w:rsidR="00F70AA1">
        <w:t xml:space="preserve"> </w:t>
      </w:r>
      <w:r>
        <w:t>Τμήμα</w:t>
      </w:r>
      <w:r w:rsidR="00F70AA1">
        <w:t xml:space="preserve"> Ηλεκτρολόγων Μηχανικών και Μηχανικών Υπολογιστών του</w:t>
      </w:r>
      <w:r>
        <w:t xml:space="preserve"> Πανεπιστημίου Δυτικής Μακεδονίας</w:t>
      </w:r>
      <w:r w:rsidR="00F70AA1">
        <w:t xml:space="preserve"> </w:t>
      </w:r>
      <w:r>
        <w:t>(ΠΔΜ)</w:t>
      </w:r>
      <w:r w:rsidR="00F70AA1">
        <w:t xml:space="preserve"> σε συνεργασία με το Κέντρο Επιμόρφωσης και Διά Βίου Μάθησης (ΚΕΔΙΒΙΜ)</w:t>
      </w:r>
      <w:r w:rsidR="00F57FC2">
        <w:t xml:space="preserve"> του</w:t>
      </w:r>
      <w:r w:rsidR="00F70AA1">
        <w:t xml:space="preserve"> </w:t>
      </w:r>
      <w:r>
        <w:t xml:space="preserve">ΠΔΜ </w:t>
      </w:r>
      <w:r w:rsidR="00F70AA1">
        <w:t>με τίτλο ‘Ενεργειακή αποδοτικότητα και βιωσιμότητα σε μικρές και μεσαίες επιχειρήσεις (</w:t>
      </w:r>
      <w:proofErr w:type="spellStart"/>
      <w:r w:rsidR="00F70AA1">
        <w:t>ΜμΕ</w:t>
      </w:r>
      <w:proofErr w:type="spellEnd"/>
      <w:r w:rsidR="00F70AA1">
        <w:t xml:space="preserve">) για ενεργειακούς διαχειριστές και ειδικούς στην ενέργεια’, διάρκειας 50 διδακτικών ωρών, </w:t>
      </w:r>
      <w:r w:rsidR="00F70AA1" w:rsidRPr="003E70EA">
        <w:rPr>
          <w:b/>
          <w:bCs/>
        </w:rPr>
        <w:t>το οποίο θα διεξαχθεί από απόσταση</w:t>
      </w:r>
      <w:r>
        <w:rPr>
          <w:b/>
          <w:bCs/>
        </w:rPr>
        <w:t>.</w:t>
      </w:r>
    </w:p>
    <w:p w14:paraId="6B823C06" w14:textId="136577C1" w:rsidR="00F70AA1" w:rsidRDefault="00F70AA1" w:rsidP="00F70AA1">
      <w:r>
        <w:t xml:space="preserve">Επιστημονικός Υπεύθυνος του προγράμματος είναι ο Καθηγητής </w:t>
      </w:r>
      <w:r w:rsidR="008472FE">
        <w:t xml:space="preserve">Γεώργιος </w:t>
      </w:r>
      <w:proofErr w:type="spellStart"/>
      <w:r w:rsidR="008472FE">
        <w:t>Χριστοφορίδης</w:t>
      </w:r>
      <w:proofErr w:type="spellEnd"/>
    </w:p>
    <w:p w14:paraId="7E45A2A5" w14:textId="3E7A795E" w:rsidR="00F70AA1" w:rsidRDefault="00F70AA1" w:rsidP="00F70AA1">
      <w:r>
        <w:t xml:space="preserve">Η έναρξη του προγράμματος θα γίνει το </w:t>
      </w:r>
      <w:r w:rsidR="008A4C8E">
        <w:t>Σεπτέμβριο</w:t>
      </w:r>
      <w:r>
        <w:t xml:space="preserve"> του 2021 ενώ η λήξη του προγραμματίζεται για το</w:t>
      </w:r>
      <w:r w:rsidR="008A4C8E">
        <w:t>ν</w:t>
      </w:r>
      <w:r>
        <w:t xml:space="preserve"> </w:t>
      </w:r>
      <w:r w:rsidR="008A4C8E">
        <w:t>Οκτώβριο</w:t>
      </w:r>
      <w:r>
        <w:t xml:space="preserve"> του 2021</w:t>
      </w:r>
    </w:p>
    <w:p w14:paraId="507D8682" w14:textId="77777777" w:rsidR="00F70AA1" w:rsidRDefault="00F70AA1" w:rsidP="00F70AA1">
      <w:r>
        <w:t>Η διάρκεια του προγράμματος είναι 30 διδακτικές ώρες παραδόσεων και 20 ώρες πρακτικής</w:t>
      </w:r>
    </w:p>
    <w:p w14:paraId="7A9DF8B9" w14:textId="77777777" w:rsidR="00F70AA1" w:rsidRDefault="00F70AA1" w:rsidP="00F70AA1">
      <w:r w:rsidRPr="00F70AA1">
        <w:t xml:space="preserve">Το πρόγραμμα απευθύνεται κυρίως σε ενεργειακούς διαχειριστές ή γενικά σε στελέχη </w:t>
      </w:r>
      <w:proofErr w:type="spellStart"/>
      <w:r w:rsidRPr="00F70AA1">
        <w:t>ΜμΕ</w:t>
      </w:r>
      <w:proofErr w:type="spellEnd"/>
      <w:r w:rsidRPr="00F70AA1">
        <w:t xml:space="preserve"> που ασχολούνται με την παρακολούθηση της κατανάλωσης ενέργειας. Το πρόγραμμα είναι ανοικτό </w:t>
      </w:r>
      <w:r w:rsidR="00054D70">
        <w:t xml:space="preserve">και </w:t>
      </w:r>
      <w:r w:rsidRPr="00F70AA1">
        <w:t xml:space="preserve">σε άλλα ενδιαφερόμενα άτομα που κατέχουν τουλάχιστον πτυχίο επιπέδου 5 σε σχετικούς κλάδους ή και σε προσωπικό </w:t>
      </w:r>
      <w:proofErr w:type="spellStart"/>
      <w:r w:rsidRPr="00F70AA1">
        <w:t>ΜμΕ</w:t>
      </w:r>
      <w:proofErr w:type="spellEnd"/>
      <w:r w:rsidRPr="00F70AA1">
        <w:t xml:space="preserve"> που ασχολείται γενικότερα με ενεργειακά θέματα, όπως ελεγκτές, σύμβουλοι εργαζόμενοι σε ESCO κλπ. Επίσης, απευθύνεται και σε ειδικούς στην ενέργεια, όπως Μηχανικούς, τελειόφοιτους Τμημάτων Μηχανικών κλπ.</w:t>
      </w:r>
    </w:p>
    <w:p w14:paraId="195BC6B3" w14:textId="77777777" w:rsidR="00F70AA1" w:rsidRDefault="00F70AA1" w:rsidP="00F70AA1">
      <w:r>
        <w:t>Με την επιτυχή ολοκλήρωση του προγράμματος π</w:t>
      </w:r>
      <w:r w:rsidRPr="00F70AA1">
        <w:t>αρέχεται πιστοποιητικό επιμόρφωσης 5 ECTS σύμφωνα με το Ευρωπαϊκό Σύστημα Μονάδων Κατοχύρωσης Μαθημάτων</w:t>
      </w:r>
      <w:r>
        <w:t>.</w:t>
      </w:r>
      <w:r w:rsidRPr="00F70AA1">
        <w:t xml:space="preserve"> </w:t>
      </w:r>
    </w:p>
    <w:p w14:paraId="70E26D4F" w14:textId="77777777" w:rsidR="00F70AA1" w:rsidRDefault="00F70AA1" w:rsidP="00F70AA1">
      <w:r>
        <w:t>Το εκπαιδευτικό πρόγραμμα αποτελείται από 6 εκπαιδευτικές ενότητες</w:t>
      </w:r>
      <w:r w:rsidR="00283EA6">
        <w:t>, συγκεκριμένα:</w:t>
      </w:r>
    </w:p>
    <w:p w14:paraId="398856F3" w14:textId="77777777" w:rsidR="00F70AA1" w:rsidRDefault="00F70AA1" w:rsidP="00283EA6">
      <w:pPr>
        <w:pStyle w:val="a3"/>
        <w:numPr>
          <w:ilvl w:val="0"/>
          <w:numId w:val="2"/>
        </w:numPr>
      </w:pPr>
      <w:r>
        <w:t>Ευρωπαϊκές και εθνικές πολιτικές και νομοθεσία για την ενεργειακή αποδοτικότητα</w:t>
      </w:r>
    </w:p>
    <w:p w14:paraId="3E7C8DCE" w14:textId="77777777" w:rsidR="00F70AA1" w:rsidRDefault="00F70AA1" w:rsidP="00283EA6">
      <w:pPr>
        <w:pStyle w:val="a3"/>
        <w:numPr>
          <w:ilvl w:val="0"/>
          <w:numId w:val="2"/>
        </w:numPr>
      </w:pPr>
      <w:r>
        <w:t xml:space="preserve">Συστήματα ενεργειακής αποδοτικότητας, μετρήσεις και λύσεις – Δυνατότητες διαχείρισης και εξοικονόμησης  ενέργειας </w:t>
      </w:r>
    </w:p>
    <w:p w14:paraId="4B58F665" w14:textId="77777777" w:rsidR="00F70AA1" w:rsidRDefault="00F70AA1" w:rsidP="00283EA6">
      <w:pPr>
        <w:pStyle w:val="a3"/>
        <w:numPr>
          <w:ilvl w:val="0"/>
          <w:numId w:val="2"/>
        </w:numPr>
      </w:pPr>
      <w:r>
        <w:t xml:space="preserve">Βασικές τεχνικές ενεργειακών ελέγχων σε </w:t>
      </w:r>
      <w:proofErr w:type="spellStart"/>
      <w:r>
        <w:t>ΜμΕ</w:t>
      </w:r>
      <w:proofErr w:type="spellEnd"/>
      <w:r>
        <w:t>. Πρότυπα και προδιαγραφές</w:t>
      </w:r>
    </w:p>
    <w:p w14:paraId="2EF16360" w14:textId="77777777" w:rsidR="00F70AA1" w:rsidRDefault="00F70AA1" w:rsidP="00283EA6">
      <w:pPr>
        <w:pStyle w:val="a3"/>
        <w:numPr>
          <w:ilvl w:val="0"/>
          <w:numId w:val="2"/>
        </w:numPr>
      </w:pPr>
      <w:r>
        <w:t>Χρηματοδότηση μέτρων εξοικονόμησης ενέργειας, εργαλεία και οικονομοτεχνική αξιολόγηση</w:t>
      </w:r>
    </w:p>
    <w:p w14:paraId="7D7E15D0" w14:textId="77777777" w:rsidR="00283EA6" w:rsidRDefault="00F70AA1" w:rsidP="00283EA6">
      <w:pPr>
        <w:pStyle w:val="a3"/>
        <w:numPr>
          <w:ilvl w:val="0"/>
          <w:numId w:val="2"/>
        </w:numPr>
      </w:pPr>
      <w:r>
        <w:t>Εργαλεία για την παρακολούθηση και τη διαχείριση ενέργειας</w:t>
      </w:r>
    </w:p>
    <w:p w14:paraId="6917D8C0" w14:textId="77777777" w:rsidR="00F70AA1" w:rsidRDefault="00F70AA1" w:rsidP="00283EA6">
      <w:pPr>
        <w:pStyle w:val="a3"/>
        <w:numPr>
          <w:ilvl w:val="0"/>
          <w:numId w:val="2"/>
        </w:numPr>
      </w:pPr>
      <w:r>
        <w:t xml:space="preserve">Πρακτική δράση σε </w:t>
      </w:r>
      <w:proofErr w:type="spellStart"/>
      <w:r>
        <w:t>ΜμΕ</w:t>
      </w:r>
      <w:proofErr w:type="spellEnd"/>
    </w:p>
    <w:p w14:paraId="7B8ED6BF" w14:textId="77777777" w:rsidR="008A4C8E" w:rsidRDefault="008A4C8E" w:rsidP="00F70AA1"/>
    <w:p w14:paraId="31D16828" w14:textId="77777777" w:rsidR="008A4C8E" w:rsidRDefault="008A4C8E" w:rsidP="00F70AA1"/>
    <w:p w14:paraId="4995894B" w14:textId="77777777" w:rsidR="008A4C8E" w:rsidRDefault="008A4C8E" w:rsidP="00F70AA1"/>
    <w:p w14:paraId="52E33842" w14:textId="77777777" w:rsidR="00F70AA1" w:rsidRDefault="00F70AA1" w:rsidP="00F70AA1">
      <w:r>
        <w:t>Το πρόγραμμα χρηματοδοτείται από το Ευρωπαϊκό έργο Η2020 με τίτλο  ‘</w:t>
      </w:r>
      <w:proofErr w:type="spellStart"/>
      <w:r>
        <w:t>SMEmPower</w:t>
      </w:r>
      <w:proofErr w:type="spellEnd"/>
      <w:r>
        <w:t xml:space="preserve"> </w:t>
      </w:r>
      <w:proofErr w:type="spellStart"/>
      <w:r>
        <w:t>Efficiency</w:t>
      </w:r>
      <w:proofErr w:type="spellEnd"/>
      <w:r>
        <w:t xml:space="preserve"> - Ένα ολιστικό πλαίσιο για την ενίσχυση της ικανότητας ΜΜΕ να βελτιώσουν την ενεργειακή τους αποδοτικότητα’ και </w:t>
      </w:r>
      <w:r w:rsidRPr="003E70EA">
        <w:rPr>
          <w:b/>
          <w:bCs/>
        </w:rPr>
        <w:t>προσφέρεται δωρεάν στους συμμετέχοντες</w:t>
      </w:r>
    </w:p>
    <w:p w14:paraId="02784209" w14:textId="7D43DCC3" w:rsidR="00F70AA1" w:rsidRDefault="00F70AA1" w:rsidP="00F70AA1">
      <w:r>
        <w:t xml:space="preserve">Αιτήσεις γίνονται δεκτές από   </w:t>
      </w:r>
      <w:r w:rsidR="00D9058E">
        <w:t>1</w:t>
      </w:r>
      <w:r>
        <w:t>/</w:t>
      </w:r>
      <w:r w:rsidR="00D9058E">
        <w:t>7</w:t>
      </w:r>
      <w:r>
        <w:t>/2021 έως  2</w:t>
      </w:r>
      <w:r w:rsidR="00D9058E">
        <w:t>9</w:t>
      </w:r>
      <w:r>
        <w:t>/</w:t>
      </w:r>
      <w:r w:rsidR="00D9058E">
        <w:t>7</w:t>
      </w:r>
      <w:r>
        <w:t>/2021</w:t>
      </w:r>
    </w:p>
    <w:p w14:paraId="5A89FECD" w14:textId="7DF01763" w:rsidR="001750B9" w:rsidRDefault="00283EA6" w:rsidP="00F70AA1">
      <w:r>
        <w:t>Π</w:t>
      </w:r>
      <w:r w:rsidR="00F70AA1">
        <w:t xml:space="preserve">ερισσότερες πληροφορίες </w:t>
      </w:r>
      <w:r>
        <w:t xml:space="preserve">υπάρχουν στο </w:t>
      </w:r>
      <w:hyperlink r:id="rId9" w:history="1">
        <w:r w:rsidR="00D9058E" w:rsidRPr="004024A5">
          <w:rPr>
            <w:rStyle w:val="-"/>
          </w:rPr>
          <w:t>https://kedivim.uowm.gr/programs/energeiaki-apodotikotita-kai-viosimotita-se-mikres-kai-mesaies-epicheiriseis-mme-gia-energeiakoys-diacheiristes-kai-eidikoys-stin-energeia/</w:t>
        </w:r>
      </w:hyperlink>
      <w:r w:rsidR="00D9058E">
        <w:t xml:space="preserve"> </w:t>
      </w:r>
      <w:r>
        <w:t>όπου μπορεί και να υποβληθεί ηλεκτρονικά</w:t>
      </w:r>
      <w:r w:rsidR="001750B9">
        <w:t xml:space="preserve"> </w:t>
      </w:r>
      <w:r>
        <w:t>η αίτηση συμμετοχής</w:t>
      </w:r>
      <w:r w:rsidR="001750B9">
        <w:t xml:space="preserve">. </w:t>
      </w:r>
    </w:p>
    <w:p w14:paraId="7B00ECC4" w14:textId="77777777" w:rsidR="00283EA6" w:rsidRDefault="00283EA6" w:rsidP="00F70AA1">
      <w:r>
        <w:t xml:space="preserve">Επίσης εάν είστε στέλεχος μικρής ή μεσαίας επιχείρησης και ενδιαφέρεστε </w:t>
      </w:r>
      <w:r w:rsidRPr="003E70EA">
        <w:rPr>
          <w:b/>
          <w:bCs/>
        </w:rPr>
        <w:t>η επιχείρησή σας να συμμετέχει στο Ευρωπαϊκό αυτό έργο</w:t>
      </w:r>
      <w:r>
        <w:t>, είτε στην υλοποίηση των πρακτικών δράσεων, είτε σε προγράμματα επιτόπιας ενημέρωσης για βελτίωση της ενεργειακής απόδοσης θα χαρούμε να επικοινωνήσουμε μαζί σας.</w:t>
      </w:r>
    </w:p>
    <w:p w14:paraId="196AD849" w14:textId="77777777" w:rsidR="001750B9" w:rsidRDefault="001750B9" w:rsidP="00F70AA1">
      <w:bookmarkStart w:id="0" w:name="_GoBack"/>
      <w:bookmarkEnd w:id="0"/>
    </w:p>
    <w:sectPr w:rsidR="001750B9" w:rsidSect="001430CE">
      <w:headerReference w:type="default" r:id="rId10"/>
      <w:pgSz w:w="11906" w:h="16838" w:code="9"/>
      <w:pgMar w:top="1440" w:right="1440" w:bottom="1440" w:left="1440" w:header="720" w:footer="720" w:gutter="0"/>
      <w:cols w:space="708"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407824" w14:textId="77777777" w:rsidR="00816B2C" w:rsidRDefault="00816B2C" w:rsidP="009D2787">
      <w:pPr>
        <w:spacing w:after="0" w:line="240" w:lineRule="auto"/>
      </w:pPr>
      <w:r>
        <w:separator/>
      </w:r>
    </w:p>
  </w:endnote>
  <w:endnote w:type="continuationSeparator" w:id="0">
    <w:p w14:paraId="00ABBB8E" w14:textId="77777777" w:rsidR="00816B2C" w:rsidRDefault="00816B2C" w:rsidP="009D2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B3C115" w14:textId="77777777" w:rsidR="00816B2C" w:rsidRDefault="00816B2C" w:rsidP="009D2787">
      <w:pPr>
        <w:spacing w:after="0" w:line="240" w:lineRule="auto"/>
      </w:pPr>
      <w:r>
        <w:separator/>
      </w:r>
    </w:p>
  </w:footnote>
  <w:footnote w:type="continuationSeparator" w:id="0">
    <w:p w14:paraId="2D313037" w14:textId="77777777" w:rsidR="00816B2C" w:rsidRDefault="00816B2C" w:rsidP="009D2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97D11" w14:textId="6C44CE07" w:rsidR="009D2787" w:rsidRDefault="008A4C8E" w:rsidP="009D2787">
    <w:pPr>
      <w:pStyle w:val="a4"/>
    </w:pPr>
    <w:r>
      <w:rPr>
        <w:noProof/>
        <w:lang w:eastAsia="el-GR"/>
      </w:rPr>
      <w:drawing>
        <wp:anchor distT="0" distB="0" distL="114300" distR="114300" simplePos="0" relativeHeight="251659264" behindDoc="0" locked="0" layoutInCell="1" allowOverlap="1" wp14:anchorId="22944F88" wp14:editId="7CB04217">
          <wp:simplePos x="0" y="0"/>
          <wp:positionH relativeFrom="column">
            <wp:posOffset>-76200</wp:posOffset>
          </wp:positionH>
          <wp:positionV relativeFrom="paragraph">
            <wp:posOffset>-297180</wp:posOffset>
          </wp:positionV>
          <wp:extent cx="2400300" cy="1004570"/>
          <wp:effectExtent l="0" t="0" r="0" b="5080"/>
          <wp:wrapSquare wrapText="bothSides"/>
          <wp:docPr id="3" name="Εικόνα 3" descr="ΚΕΔΙΒΙΜ – Πανεπιστήμιο Δυτικής Μακεδονία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ΚΕΔΙΒΙΜ – Πανεπιστήμιο Δυτικής Μακεδονίας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004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2787">
      <w:rPr>
        <w:noProof/>
        <w:lang w:eastAsia="el-GR"/>
      </w:rPr>
      <w:drawing>
        <wp:anchor distT="0" distB="0" distL="114300" distR="114300" simplePos="0" relativeHeight="251658240" behindDoc="0" locked="0" layoutInCell="1" allowOverlap="1" wp14:anchorId="43094731" wp14:editId="26A0C8F9">
          <wp:simplePos x="0" y="0"/>
          <wp:positionH relativeFrom="column">
            <wp:posOffset>5547995</wp:posOffset>
          </wp:positionH>
          <wp:positionV relativeFrom="paragraph">
            <wp:posOffset>-257175</wp:posOffset>
          </wp:positionV>
          <wp:extent cx="785495" cy="100012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49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F3BAA"/>
    <w:multiLevelType w:val="multilevel"/>
    <w:tmpl w:val="23A031A0"/>
    <w:lvl w:ilvl="0">
      <w:start w:val="1"/>
      <w:numFmt w:val="decimal"/>
      <w:pStyle w:val="SMEHeader3"/>
      <w:lvlText w:val="3.1.%1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7425038A"/>
    <w:multiLevelType w:val="hybridMultilevel"/>
    <w:tmpl w:val="FD8EDD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241"/>
  <w:drawingGridVerticalSpacing w:val="164"/>
  <w:displayHorizontalDrawingGridEvery w:val="0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AA1"/>
    <w:rsid w:val="00037DF0"/>
    <w:rsid w:val="00054D70"/>
    <w:rsid w:val="001430CE"/>
    <w:rsid w:val="001750B9"/>
    <w:rsid w:val="00224B76"/>
    <w:rsid w:val="00283EA6"/>
    <w:rsid w:val="003E70EA"/>
    <w:rsid w:val="004062DC"/>
    <w:rsid w:val="00417643"/>
    <w:rsid w:val="004652E5"/>
    <w:rsid w:val="0071741A"/>
    <w:rsid w:val="00816B2C"/>
    <w:rsid w:val="008472FE"/>
    <w:rsid w:val="008A4C8E"/>
    <w:rsid w:val="009D2787"/>
    <w:rsid w:val="00A36931"/>
    <w:rsid w:val="00C806EB"/>
    <w:rsid w:val="00D9058E"/>
    <w:rsid w:val="00DF0269"/>
    <w:rsid w:val="00F57FC2"/>
    <w:rsid w:val="00F7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2998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24B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EHeader3">
    <w:name w:val="SME Header 3"/>
    <w:basedOn w:val="2"/>
    <w:next w:val="a"/>
    <w:autoRedefine/>
    <w:qFormat/>
    <w:rsid w:val="00224B76"/>
    <w:pPr>
      <w:numPr>
        <w:numId w:val="1"/>
      </w:numPr>
      <w:tabs>
        <w:tab w:val="left" w:pos="360"/>
      </w:tabs>
      <w:spacing w:before="0" w:after="120"/>
      <w:jc w:val="both"/>
    </w:pPr>
    <w:rPr>
      <w:rFonts w:eastAsia="Times New Roman"/>
      <w:color w:val="1CA095"/>
      <w:sz w:val="22"/>
      <w:lang w:val="en-US"/>
    </w:rPr>
  </w:style>
  <w:style w:type="character" w:customStyle="1" w:styleId="2Char">
    <w:name w:val="Επικεφαλίδα 2 Char"/>
    <w:basedOn w:val="a0"/>
    <w:link w:val="2"/>
    <w:uiPriority w:val="9"/>
    <w:semiHidden/>
    <w:rsid w:val="00224B7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283EA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283EA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83EA6"/>
    <w:rPr>
      <w:color w:val="605E5C"/>
      <w:shd w:val="clear" w:color="auto" w:fill="E1DFDD"/>
    </w:rPr>
  </w:style>
  <w:style w:type="paragraph" w:styleId="a4">
    <w:name w:val="header"/>
    <w:basedOn w:val="a"/>
    <w:link w:val="Char"/>
    <w:uiPriority w:val="99"/>
    <w:unhideWhenUsed/>
    <w:rsid w:val="009D27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D2787"/>
  </w:style>
  <w:style w:type="paragraph" w:styleId="a5">
    <w:name w:val="footer"/>
    <w:basedOn w:val="a"/>
    <w:link w:val="Char0"/>
    <w:uiPriority w:val="99"/>
    <w:unhideWhenUsed/>
    <w:rsid w:val="009D27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D2787"/>
  </w:style>
  <w:style w:type="paragraph" w:styleId="a6">
    <w:name w:val="Balloon Text"/>
    <w:basedOn w:val="a"/>
    <w:link w:val="Char1"/>
    <w:uiPriority w:val="99"/>
    <w:semiHidden/>
    <w:unhideWhenUsed/>
    <w:rsid w:val="008A4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8A4C8E"/>
    <w:rPr>
      <w:rFonts w:ascii="Tahoma" w:hAnsi="Tahoma" w:cs="Tahoma"/>
      <w:sz w:val="16"/>
      <w:szCs w:val="16"/>
    </w:rPr>
  </w:style>
  <w:style w:type="character" w:customStyle="1" w:styleId="spelle">
    <w:name w:val="spelle"/>
    <w:basedOn w:val="a0"/>
    <w:rsid w:val="008A4C8E"/>
  </w:style>
  <w:style w:type="character" w:styleId="a7">
    <w:name w:val="annotation reference"/>
    <w:basedOn w:val="a0"/>
    <w:uiPriority w:val="99"/>
    <w:semiHidden/>
    <w:unhideWhenUsed/>
    <w:rsid w:val="008A4C8E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8A4C8E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8A4C8E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8A4C8E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8A4C8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24B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EHeader3">
    <w:name w:val="SME Header 3"/>
    <w:basedOn w:val="2"/>
    <w:next w:val="a"/>
    <w:autoRedefine/>
    <w:qFormat/>
    <w:rsid w:val="00224B76"/>
    <w:pPr>
      <w:numPr>
        <w:numId w:val="1"/>
      </w:numPr>
      <w:tabs>
        <w:tab w:val="left" w:pos="360"/>
      </w:tabs>
      <w:spacing w:before="0" w:after="120"/>
      <w:jc w:val="both"/>
    </w:pPr>
    <w:rPr>
      <w:rFonts w:eastAsia="Times New Roman"/>
      <w:color w:val="1CA095"/>
      <w:sz w:val="22"/>
      <w:lang w:val="en-US"/>
    </w:rPr>
  </w:style>
  <w:style w:type="character" w:customStyle="1" w:styleId="2Char">
    <w:name w:val="Επικεφαλίδα 2 Char"/>
    <w:basedOn w:val="a0"/>
    <w:link w:val="2"/>
    <w:uiPriority w:val="9"/>
    <w:semiHidden/>
    <w:rsid w:val="00224B7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283EA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283EA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83EA6"/>
    <w:rPr>
      <w:color w:val="605E5C"/>
      <w:shd w:val="clear" w:color="auto" w:fill="E1DFDD"/>
    </w:rPr>
  </w:style>
  <w:style w:type="paragraph" w:styleId="a4">
    <w:name w:val="header"/>
    <w:basedOn w:val="a"/>
    <w:link w:val="Char"/>
    <w:uiPriority w:val="99"/>
    <w:unhideWhenUsed/>
    <w:rsid w:val="009D27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D2787"/>
  </w:style>
  <w:style w:type="paragraph" w:styleId="a5">
    <w:name w:val="footer"/>
    <w:basedOn w:val="a"/>
    <w:link w:val="Char0"/>
    <w:uiPriority w:val="99"/>
    <w:unhideWhenUsed/>
    <w:rsid w:val="009D27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D2787"/>
  </w:style>
  <w:style w:type="paragraph" w:styleId="a6">
    <w:name w:val="Balloon Text"/>
    <w:basedOn w:val="a"/>
    <w:link w:val="Char1"/>
    <w:uiPriority w:val="99"/>
    <w:semiHidden/>
    <w:unhideWhenUsed/>
    <w:rsid w:val="008A4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8A4C8E"/>
    <w:rPr>
      <w:rFonts w:ascii="Tahoma" w:hAnsi="Tahoma" w:cs="Tahoma"/>
      <w:sz w:val="16"/>
      <w:szCs w:val="16"/>
    </w:rPr>
  </w:style>
  <w:style w:type="character" w:customStyle="1" w:styleId="spelle">
    <w:name w:val="spelle"/>
    <w:basedOn w:val="a0"/>
    <w:rsid w:val="008A4C8E"/>
  </w:style>
  <w:style w:type="character" w:styleId="a7">
    <w:name w:val="annotation reference"/>
    <w:basedOn w:val="a0"/>
    <w:uiPriority w:val="99"/>
    <w:semiHidden/>
    <w:unhideWhenUsed/>
    <w:rsid w:val="008A4C8E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8A4C8E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8A4C8E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8A4C8E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8A4C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kedivim.uowm.gr/programs/energeiaki-apodotikotita-kai-viosimotita-se-mikres-kai-mesaies-epicheiriseis-mme-gia-energeiakoys-diacheiristes-kai-eidikoys-stin-energeia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89FA33E1-6929-49B8-B0C0-22FB09899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2907</Characters>
  <Application>Microsoft Office Word</Application>
  <DocSecurity>0</DocSecurity>
  <Lines>24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GRIGORIS PAPAGIANNIS</dc:creator>
  <cp:lastModifiedBy>Aggelos</cp:lastModifiedBy>
  <cp:revision>3</cp:revision>
  <dcterms:created xsi:type="dcterms:W3CDTF">2021-07-09T12:23:00Z</dcterms:created>
  <dcterms:modified xsi:type="dcterms:W3CDTF">2021-07-12T19:36:00Z</dcterms:modified>
</cp:coreProperties>
</file>